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A6065" w14:textId="77777777" w:rsidR="00E72010" w:rsidRDefault="00E72010" w:rsidP="00E72010">
      <w:r>
        <w:rPr>
          <w:rFonts w:ascii="Calibri" w:hAnsi="Calibri" w:cs="Calibri"/>
          <w:noProof/>
          <w:sz w:val="24"/>
          <w:szCs w:val="24"/>
          <w:lang w:eastAsia="en-US"/>
        </w:rPr>
        <mc:AlternateContent>
          <mc:Choice Requires="wps">
            <w:drawing>
              <wp:anchor distT="0" distB="0" distL="114300" distR="114300" simplePos="0" relativeHeight="251659264" behindDoc="0" locked="0" layoutInCell="1" allowOverlap="1" wp14:anchorId="4B8D464C" wp14:editId="05CEA3A9">
                <wp:simplePos x="0" y="0"/>
                <wp:positionH relativeFrom="column">
                  <wp:posOffset>-60960</wp:posOffset>
                </wp:positionH>
                <wp:positionV relativeFrom="paragraph">
                  <wp:posOffset>-198120</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41E9FB75" w14:textId="77777777" w:rsidR="00E72010" w:rsidRPr="006C40D3" w:rsidRDefault="00E72010" w:rsidP="00E72010">
                            <w:pPr>
                              <w:jc w:val="center"/>
                              <w:rPr>
                                <w:color w:val="333399"/>
                                <w:sz w:val="22"/>
                                <w:szCs w:val="24"/>
                              </w:rPr>
                            </w:pPr>
                            <w:r w:rsidRPr="006C40D3">
                              <w:rPr>
                                <w:noProof/>
                                <w:color w:val="333399"/>
                                <w:sz w:val="22"/>
                                <w:szCs w:val="24"/>
                                <w:lang w:eastAsia="en-US"/>
                              </w:rPr>
                              <w:drawing>
                                <wp:inline distT="0" distB="0" distL="0" distR="0" wp14:anchorId="628AEF46" wp14:editId="070A3044">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8608CB2"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ΕΛΛΗΝΙΚΗ ΔΗΜΟΚΡΑΤΙΑ</w:t>
                            </w:r>
                          </w:p>
                          <w:p w14:paraId="3B0276A9"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ΥΠΟΥΡΓΕΙΟ ΠΟΛΙΤΙΣΜΟΥ ΚΑΙ ΑΘΛΗΤΙΣΜΟΥ</w:t>
                            </w:r>
                          </w:p>
                          <w:p w14:paraId="688EFDBF" w14:textId="77777777" w:rsidR="00E72010" w:rsidRPr="006C40D3" w:rsidRDefault="00E72010" w:rsidP="00E72010">
                            <w:pPr>
                              <w:jc w:val="center"/>
                              <w:rPr>
                                <w:color w:val="4F81BD"/>
                                <w:sz w:val="22"/>
                                <w:szCs w:val="24"/>
                              </w:rPr>
                            </w:pPr>
                            <w:r w:rsidRPr="006C40D3">
                              <w:rPr>
                                <w:rFonts w:ascii="Calibri" w:hAnsi="Calibri" w:cs="Calibri"/>
                                <w:color w:val="4F81BD"/>
                                <w:sz w:val="22"/>
                                <w:szCs w:val="24"/>
                              </w:rPr>
                              <w:t>ΓΡΑΦΕΙΟ ΤΥΠΟΥ</w:t>
                            </w:r>
                          </w:p>
                          <w:p w14:paraId="50A965BF" w14:textId="77777777" w:rsidR="00E72010" w:rsidRPr="006C40D3" w:rsidRDefault="00E72010" w:rsidP="00E72010">
                            <w:pPr>
                              <w:jc w:val="center"/>
                              <w:rPr>
                                <w:color w:val="4F81BD"/>
                                <w:sz w:val="22"/>
                                <w:szCs w:val="24"/>
                              </w:rPr>
                            </w:pPr>
                            <w:r w:rsidRPr="006C40D3">
                              <w:rPr>
                                <w:color w:val="4F81BD"/>
                                <w:sz w:val="22"/>
                                <w:szCs w:val="24"/>
                              </w:rPr>
                              <w:t>------</w:t>
                            </w:r>
                          </w:p>
                        </w:txbxContent>
                      </wps:txbx>
                      <wps:bodyPr rot="0" vert="horz" wrap="square" lIns="0" tIns="0" rIns="0" bIns="0" anchor="t" anchorCtr="0" upright="1">
                        <a:noAutofit/>
                      </wps:bodyPr>
                    </wps:wsp>
                  </a:graphicData>
                </a:graphic>
              </wp:anchor>
            </w:drawing>
          </mc:Choice>
          <mc:Fallback>
            <w:pict>
              <v:shapetype w14:anchorId="4B8D464C" id="_x0000_t202" coordsize="21600,21600" o:spt="202" path="m,l,21600r21600,l21600,xe">
                <v:stroke joinstyle="miter"/>
                <v:path gradientshapeok="t" o:connecttype="rect"/>
              </v:shapetype>
              <v:shape id="Text Box 4" o:spid="_x0000_s1026" type="#_x0000_t202" style="position:absolute;margin-left:-4.8pt;margin-top:-15.6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" stroked="f">
                <v:textbox inset="0,0,0,0">
                  <w:txbxContent>
                    <w:p w14:paraId="41E9FB75" w14:textId="77777777" w:rsidR="00E72010" w:rsidRPr="006C40D3" w:rsidRDefault="00E72010" w:rsidP="00E72010">
                      <w:pPr>
                        <w:jc w:val="center"/>
                        <w:rPr>
                          <w:color w:val="333399"/>
                          <w:sz w:val="22"/>
                          <w:szCs w:val="24"/>
                        </w:rPr>
                      </w:pPr>
                      <w:r w:rsidRPr="006C40D3">
                        <w:rPr>
                          <w:noProof/>
                          <w:color w:val="333399"/>
                          <w:sz w:val="22"/>
                          <w:szCs w:val="24"/>
                          <w:lang w:eastAsia="en-US"/>
                        </w:rPr>
                        <w:drawing>
                          <wp:inline distT="0" distB="0" distL="0" distR="0" wp14:anchorId="628AEF46" wp14:editId="070A3044">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48608CB2"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ΕΛΛΗΝΙΚΗ ΔΗΜΟΚΡΑΤΙΑ</w:t>
                      </w:r>
                    </w:p>
                    <w:p w14:paraId="3B0276A9" w14:textId="77777777" w:rsidR="00E72010" w:rsidRPr="006C40D3" w:rsidRDefault="00E72010" w:rsidP="00E72010">
                      <w:pPr>
                        <w:jc w:val="center"/>
                        <w:rPr>
                          <w:rFonts w:ascii="Calibri" w:hAnsi="Calibri" w:cs="Calibri"/>
                          <w:color w:val="4F81BD"/>
                          <w:sz w:val="22"/>
                          <w:szCs w:val="24"/>
                          <w:lang w:val="el-GR"/>
                        </w:rPr>
                      </w:pPr>
                      <w:r w:rsidRPr="006C40D3">
                        <w:rPr>
                          <w:rFonts w:ascii="Calibri" w:hAnsi="Calibri" w:cs="Calibri"/>
                          <w:color w:val="4F81BD"/>
                          <w:sz w:val="22"/>
                          <w:szCs w:val="24"/>
                          <w:lang w:val="el-GR"/>
                        </w:rPr>
                        <w:t>ΥΠΟΥΡΓΕΙΟ ΠΟΛΙΤΙΣΜΟΥ ΚΑΙ ΑΘΛΗΤΙΣΜΟΥ</w:t>
                      </w:r>
                    </w:p>
                    <w:p w14:paraId="688EFDBF" w14:textId="77777777" w:rsidR="00E72010" w:rsidRPr="006C40D3" w:rsidRDefault="00E72010" w:rsidP="00E72010">
                      <w:pPr>
                        <w:jc w:val="center"/>
                        <w:rPr>
                          <w:color w:val="4F81BD"/>
                          <w:sz w:val="22"/>
                          <w:szCs w:val="24"/>
                        </w:rPr>
                      </w:pPr>
                      <w:r w:rsidRPr="006C40D3">
                        <w:rPr>
                          <w:rFonts w:ascii="Calibri" w:hAnsi="Calibri" w:cs="Calibri"/>
                          <w:color w:val="4F81BD"/>
                          <w:sz w:val="22"/>
                          <w:szCs w:val="24"/>
                        </w:rPr>
                        <w:t>ΓΡΑΦΕΙΟ ΤΥΠΟΥ</w:t>
                      </w:r>
                    </w:p>
                    <w:p w14:paraId="50A965BF" w14:textId="77777777" w:rsidR="00E72010" w:rsidRPr="006C40D3" w:rsidRDefault="00E72010" w:rsidP="00E72010">
                      <w:pPr>
                        <w:jc w:val="center"/>
                        <w:rPr>
                          <w:color w:val="4F81BD"/>
                          <w:sz w:val="22"/>
                          <w:szCs w:val="24"/>
                        </w:rPr>
                      </w:pPr>
                      <w:r w:rsidRPr="006C40D3">
                        <w:rPr>
                          <w:color w:val="4F81BD"/>
                          <w:sz w:val="22"/>
                          <w:szCs w:val="24"/>
                        </w:rPr>
                        <w:t>------</w:t>
                      </w:r>
                    </w:p>
                  </w:txbxContent>
                </v:textbox>
              </v:shape>
            </w:pict>
          </mc:Fallback>
        </mc:AlternateContent>
      </w:r>
    </w:p>
    <w:p w14:paraId="3680C54E" w14:textId="77777777" w:rsidR="00E72010" w:rsidRDefault="00E72010" w:rsidP="00E72010"/>
    <w:p w14:paraId="051E072C" w14:textId="77777777" w:rsidR="00E72010" w:rsidRDefault="00E72010" w:rsidP="00E72010"/>
    <w:p w14:paraId="6C05E18C" w14:textId="77777777" w:rsidR="00E72010" w:rsidRDefault="00E72010" w:rsidP="00E72010"/>
    <w:p w14:paraId="38AAAB66" w14:textId="77777777" w:rsidR="00E72010" w:rsidRDefault="00E72010" w:rsidP="00E72010"/>
    <w:p w14:paraId="067E457E" w14:textId="77777777" w:rsidR="00E72010" w:rsidRDefault="00E72010" w:rsidP="00E72010"/>
    <w:p w14:paraId="353CB9A8" w14:textId="77777777" w:rsidR="00E72010" w:rsidRDefault="00E72010" w:rsidP="00E72010"/>
    <w:p w14:paraId="29B31821" w14:textId="77777777" w:rsidR="006C40D3" w:rsidRDefault="006C40D3" w:rsidP="00E72010">
      <w:pPr>
        <w:jc w:val="right"/>
        <w:rPr>
          <w:sz w:val="24"/>
          <w:szCs w:val="24"/>
          <w:lang w:val="el-GR"/>
        </w:rPr>
      </w:pPr>
    </w:p>
    <w:p w14:paraId="75AB356C" w14:textId="2DDD9BE9" w:rsidR="00E72010" w:rsidRPr="000E0FEB" w:rsidRDefault="00E72010" w:rsidP="00E72010">
      <w:pPr>
        <w:jc w:val="right"/>
        <w:rPr>
          <w:sz w:val="24"/>
          <w:szCs w:val="24"/>
          <w:lang w:val="el-GR"/>
        </w:rPr>
      </w:pPr>
      <w:r w:rsidRPr="000E0FEB">
        <w:rPr>
          <w:sz w:val="24"/>
          <w:szCs w:val="24"/>
          <w:lang w:val="el-GR"/>
        </w:rPr>
        <w:t>Αθήνα, 1</w:t>
      </w:r>
      <w:r w:rsidR="006C40D3" w:rsidRPr="007D596B">
        <w:rPr>
          <w:sz w:val="24"/>
          <w:szCs w:val="24"/>
          <w:lang w:val="el-GR"/>
        </w:rPr>
        <w:t>2</w:t>
      </w:r>
      <w:r w:rsidRPr="000E0FEB">
        <w:rPr>
          <w:sz w:val="24"/>
          <w:szCs w:val="24"/>
          <w:lang w:val="el-GR"/>
        </w:rPr>
        <w:t xml:space="preserve"> Οκτωβρίου 2022</w:t>
      </w:r>
    </w:p>
    <w:p w14:paraId="40C0F612" w14:textId="2AD79037" w:rsidR="00FF4275" w:rsidRDefault="00FF4275">
      <w:pPr>
        <w:rPr>
          <w:b/>
          <w:bCs/>
          <w:sz w:val="24"/>
          <w:szCs w:val="24"/>
          <w:lang w:val="el-GR"/>
        </w:rPr>
      </w:pPr>
    </w:p>
    <w:p w14:paraId="2AC45DEE" w14:textId="4A544608" w:rsidR="006C40D3" w:rsidRDefault="006C40D3">
      <w:pPr>
        <w:rPr>
          <w:lang w:val="el-GR"/>
        </w:rPr>
      </w:pPr>
    </w:p>
    <w:p w14:paraId="406691C2" w14:textId="77777777" w:rsidR="006C40D3" w:rsidRPr="006C40D3" w:rsidRDefault="006C40D3" w:rsidP="006C40D3">
      <w:pPr>
        <w:spacing w:after="160" w:line="259" w:lineRule="auto"/>
        <w:jc w:val="center"/>
        <w:rPr>
          <w:rFonts w:ascii="Calibri" w:eastAsia="Calibri" w:hAnsi="Calibri" w:cs="Times New Roman"/>
          <w:sz w:val="24"/>
          <w:szCs w:val="24"/>
          <w:lang w:val="el-GR" w:eastAsia="en-US"/>
        </w:rPr>
      </w:pPr>
      <w:r w:rsidRPr="006C40D3">
        <w:rPr>
          <w:rFonts w:ascii="Calibri" w:eastAsia="Calibri" w:hAnsi="Calibri" w:cs="Times New Roman"/>
          <w:b/>
          <w:bCs/>
          <w:sz w:val="24"/>
          <w:szCs w:val="24"/>
          <w:lang w:val="el-GR" w:eastAsia="en-US"/>
        </w:rPr>
        <w:t>Απάντηση ΥΠΠΟΑ σε συλλόγους εκδοτών της χώρας για τη Διεθνή Έκθεση Βιβλίου της Φρανκφούρτης</w:t>
      </w:r>
    </w:p>
    <w:p w14:paraId="7DF7FB9C" w14:textId="77777777" w:rsidR="006C40D3" w:rsidRDefault="006C40D3" w:rsidP="006C40D3">
      <w:pPr>
        <w:spacing w:after="160" w:line="259" w:lineRule="auto"/>
        <w:jc w:val="both"/>
        <w:rPr>
          <w:rFonts w:ascii="Calibri" w:eastAsia="Calibri" w:hAnsi="Calibri" w:cs="Times New Roman"/>
          <w:sz w:val="24"/>
          <w:szCs w:val="24"/>
          <w:lang w:val="el-GR" w:eastAsia="en-US"/>
        </w:rPr>
      </w:pPr>
    </w:p>
    <w:p w14:paraId="39F29D96" w14:textId="57088C37" w:rsidR="006C40D3" w:rsidRPr="006C40D3" w:rsidRDefault="006C40D3" w:rsidP="006C40D3">
      <w:pPr>
        <w:spacing w:after="160" w:line="259" w:lineRule="auto"/>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t xml:space="preserve">Με έκπληξη ενημερωθήκαμε για το Δελτίο Τύπου έξι εκ των συλλόγων εκδοτών της χώρας μας, μία εβδομάδα πριν την Διεθνή Έκθεση Βιβλίου της Φρανκφούρτης, ενώ το περίπτερο του οποίου οι εκπρόσωποί τους γνωρίζουν τη διάταξη, καθώς ήταν συμμέτοχοι, κατασκευάζεται, ενώ τα βιβλία των 27 εκδοτικών οίκων που θα συμμετέχουν στο ελληνικό περίπτερο βρίσκονται ήδη καθ’ οδόν προς την έκθεση, και ενώ το πρόγραμμα εκδηλώσεων όχι μόνο έχει ολοκληρωθεί, αλλά έχει ήδη εκδοθεί. Επιπλέον, η Διεύθυνση Γραμμάτων έχει αποστείλει στους εκδότες όλες τις λεπτομέρειες και το πρόγραμμα της ελληνικής παρουσίας. </w:t>
      </w:r>
    </w:p>
    <w:p w14:paraId="2B9462BA" w14:textId="77777777" w:rsidR="006C40D3" w:rsidRPr="006C40D3" w:rsidRDefault="006C40D3" w:rsidP="006C40D3">
      <w:pPr>
        <w:spacing w:after="160" w:line="259" w:lineRule="auto"/>
        <w:jc w:val="both"/>
        <w:rPr>
          <w:rFonts w:ascii="Calibri" w:eastAsia="Calibri" w:hAnsi="Calibri" w:cs="Times New Roman"/>
          <w:strike/>
          <w:sz w:val="24"/>
          <w:szCs w:val="24"/>
          <w:lang w:val="el-GR" w:eastAsia="en-US"/>
        </w:rPr>
      </w:pPr>
      <w:r w:rsidRPr="006C40D3">
        <w:rPr>
          <w:rFonts w:ascii="Calibri" w:eastAsia="Calibri" w:hAnsi="Calibri" w:cs="Times New Roman"/>
          <w:sz w:val="24"/>
          <w:szCs w:val="24"/>
          <w:lang w:val="el-GR" w:eastAsia="en-US"/>
        </w:rPr>
        <w:t xml:space="preserve">Οι δίαυλοι επικοινωνίας μεταξύ εκδοτών και ΥΠΠΟΑ υπήρξαν πάντοτε ανοικτοί: Ακόμα και χθες υπήρξε συνάντηση για να οριστικοποιηθούν οι λεπτομέρειες μίας εκδήλωσης που προτάθηκε από έναν εκ των συλλόγων. Και φυσικά αυτή ήταν μία από τις πολλές συναντήσεις και επικοινωνίες στο πλαίσιο της προετοιμασίας της Διεθνούς Έκθεσης Βιβλίου της Φρανκφούρτης. </w:t>
      </w:r>
    </w:p>
    <w:p w14:paraId="769C4E3C" w14:textId="77777777" w:rsidR="006C40D3" w:rsidRPr="006C40D3" w:rsidRDefault="006C40D3" w:rsidP="006C40D3">
      <w:pPr>
        <w:spacing w:after="160" w:line="259" w:lineRule="auto"/>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t>Ως προς τα επιμέρους θέματα που θίγονται:</w:t>
      </w:r>
    </w:p>
    <w:p w14:paraId="65725DBD" w14:textId="77777777" w:rsidR="006C40D3" w:rsidRPr="006C40D3" w:rsidRDefault="006C40D3" w:rsidP="006C40D3">
      <w:pPr>
        <w:numPr>
          <w:ilvl w:val="0"/>
          <w:numId w:val="1"/>
        </w:numPr>
        <w:spacing w:after="160" w:line="259" w:lineRule="auto"/>
        <w:contextualSpacing/>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t xml:space="preserve">Επαναλαμβάνουμε ότι ως προς το </w:t>
      </w:r>
      <w:proofErr w:type="spellStart"/>
      <w:r w:rsidRPr="006C40D3">
        <w:rPr>
          <w:rFonts w:ascii="Calibri" w:eastAsia="Calibri" w:hAnsi="Calibri" w:cs="Times New Roman"/>
          <w:sz w:val="24"/>
          <w:szCs w:val="24"/>
          <w:lang w:val="el-GR" w:eastAsia="en-US"/>
        </w:rPr>
        <w:t>GreekLit</w:t>
      </w:r>
      <w:proofErr w:type="spellEnd"/>
      <w:r w:rsidRPr="006C40D3">
        <w:rPr>
          <w:rFonts w:ascii="Calibri" w:eastAsia="Calibri" w:hAnsi="Calibri" w:cs="Times New Roman"/>
          <w:sz w:val="24"/>
          <w:szCs w:val="24"/>
          <w:lang w:val="el-GR" w:eastAsia="en-US"/>
        </w:rPr>
        <w:t xml:space="preserve">, το ΥΠΠΟΑ έχει ήδη δεσμευθεί εγγράφως για τη χρηματοδότησή του, κάτι που είναι γνωστό στους εκδότες. Εξάλλου, το </w:t>
      </w:r>
      <w:proofErr w:type="spellStart"/>
      <w:r w:rsidRPr="006C40D3">
        <w:rPr>
          <w:rFonts w:ascii="Calibri" w:eastAsia="Calibri" w:hAnsi="Calibri" w:cs="Times New Roman"/>
          <w:sz w:val="24"/>
          <w:szCs w:val="24"/>
          <w:lang w:val="el-GR" w:eastAsia="en-US"/>
        </w:rPr>
        <w:t>GreekLit</w:t>
      </w:r>
      <w:proofErr w:type="spellEnd"/>
      <w:r w:rsidRPr="006C40D3">
        <w:rPr>
          <w:rFonts w:ascii="Calibri" w:eastAsia="Calibri" w:hAnsi="Calibri" w:cs="Times New Roman"/>
          <w:sz w:val="24"/>
          <w:szCs w:val="24"/>
          <w:lang w:val="el-GR" w:eastAsia="en-US"/>
        </w:rPr>
        <w:t xml:space="preserve"> αποτελεί πρόγραμμα που ξεκίνησε με πρωτοβουλία της σημερινής πολιτικής ηγεσίας του ΥΠΠΟΑ.</w:t>
      </w:r>
    </w:p>
    <w:p w14:paraId="6F8304EF" w14:textId="6DBCE9EE" w:rsidR="006C40D3" w:rsidRPr="006C40D3" w:rsidRDefault="006C40D3" w:rsidP="006C40D3">
      <w:pPr>
        <w:numPr>
          <w:ilvl w:val="0"/>
          <w:numId w:val="1"/>
        </w:numPr>
        <w:spacing w:after="160" w:line="259" w:lineRule="auto"/>
        <w:contextualSpacing/>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t xml:space="preserve">Σχετικά με την έκθεση παιδικού βιβλίου στην Μπολόνια έχει υπάρξει ήδη ενημέρωση των εκπροσώπων των εκδοτών σε μία εκ των συναντήσεών τους με το ΥΠΠΟΑ, για την συμμετοχή της Ελλάδας και για την αποδοχή της πρότασης να είναι η Ελλάδα τιμώμενη χώρα στην παράλληλη επαγγελματική έκθεση </w:t>
      </w:r>
      <w:proofErr w:type="spellStart"/>
      <w:r w:rsidRPr="006C40D3">
        <w:rPr>
          <w:rFonts w:ascii="Calibri" w:eastAsia="Calibri" w:hAnsi="Calibri" w:cs="Times New Roman"/>
          <w:sz w:val="24"/>
          <w:szCs w:val="24"/>
          <w:lang w:val="el-GR" w:eastAsia="en-US"/>
        </w:rPr>
        <w:t>BolognaBookPlus</w:t>
      </w:r>
      <w:proofErr w:type="spellEnd"/>
      <w:r w:rsidRPr="006C40D3">
        <w:rPr>
          <w:rFonts w:ascii="Calibri" w:eastAsia="Calibri" w:hAnsi="Calibri" w:cs="Times New Roman"/>
          <w:sz w:val="24"/>
          <w:szCs w:val="24"/>
          <w:lang w:val="el-GR" w:eastAsia="en-US"/>
        </w:rPr>
        <w:t xml:space="preserve"> και φυσικά θα υπάρξει, εφόσον το επιθυμούν, ουσιαστική συμμετοχή τους στην προετοιμασία της διοργάνωσης. </w:t>
      </w:r>
      <w:bookmarkStart w:id="0" w:name="_GoBack"/>
      <w:bookmarkEnd w:id="0"/>
      <w:r w:rsidRPr="006C40D3">
        <w:rPr>
          <w:rFonts w:ascii="Calibri" w:eastAsia="Calibri" w:hAnsi="Calibri" w:cs="Times New Roman"/>
          <w:sz w:val="24"/>
          <w:szCs w:val="24"/>
          <w:lang w:val="el-GR" w:eastAsia="en-US"/>
        </w:rPr>
        <w:t xml:space="preserve">Οι λεπτομέρειες για τη Μπολόνια θα οριστικοποιηθούν μετά τη συνάντηση του Υφυπουργού Πολιτισμού με την κα. </w:t>
      </w:r>
      <w:proofErr w:type="spellStart"/>
      <w:r w:rsidRPr="006C40D3">
        <w:rPr>
          <w:rFonts w:ascii="Calibri" w:eastAsia="Calibri" w:hAnsi="Calibri" w:cs="Times New Roman"/>
          <w:sz w:val="24"/>
          <w:szCs w:val="24"/>
          <w:lang w:val="el-GR" w:eastAsia="en-US"/>
        </w:rPr>
        <w:t>Jacks</w:t>
      </w:r>
      <w:proofErr w:type="spellEnd"/>
      <w:r w:rsidRPr="006C40D3">
        <w:rPr>
          <w:rFonts w:ascii="Calibri" w:eastAsia="Calibri" w:hAnsi="Calibri" w:cs="Times New Roman"/>
          <w:sz w:val="24"/>
          <w:szCs w:val="24"/>
          <w:lang w:val="el-GR" w:eastAsia="en-US"/>
        </w:rPr>
        <w:t xml:space="preserve"> </w:t>
      </w:r>
      <w:proofErr w:type="spellStart"/>
      <w:r w:rsidRPr="006C40D3">
        <w:rPr>
          <w:rFonts w:ascii="Calibri" w:eastAsia="Calibri" w:hAnsi="Calibri" w:cs="Times New Roman"/>
          <w:sz w:val="24"/>
          <w:szCs w:val="24"/>
          <w:lang w:val="el-GR" w:eastAsia="en-US"/>
        </w:rPr>
        <w:t>Thomas</w:t>
      </w:r>
      <w:proofErr w:type="spellEnd"/>
      <w:r w:rsidRPr="006C40D3">
        <w:rPr>
          <w:rFonts w:ascii="Calibri" w:eastAsia="Calibri" w:hAnsi="Calibri" w:cs="Times New Roman"/>
          <w:sz w:val="24"/>
          <w:szCs w:val="24"/>
          <w:lang w:val="el-GR" w:eastAsia="en-US"/>
        </w:rPr>
        <w:t xml:space="preserve">, </w:t>
      </w:r>
      <w:proofErr w:type="spellStart"/>
      <w:r w:rsidRPr="006C40D3">
        <w:rPr>
          <w:rFonts w:ascii="Calibri" w:eastAsia="Calibri" w:hAnsi="Calibri" w:cs="Times New Roman"/>
          <w:sz w:val="24"/>
          <w:szCs w:val="24"/>
          <w:lang w:val="el-GR" w:eastAsia="en-US"/>
        </w:rPr>
        <w:t>Guest</w:t>
      </w:r>
      <w:proofErr w:type="spellEnd"/>
      <w:r w:rsidRPr="006C40D3">
        <w:rPr>
          <w:rFonts w:ascii="Calibri" w:eastAsia="Calibri" w:hAnsi="Calibri" w:cs="Times New Roman"/>
          <w:sz w:val="24"/>
          <w:szCs w:val="24"/>
          <w:lang w:val="el-GR" w:eastAsia="en-US"/>
        </w:rPr>
        <w:t xml:space="preserve"> </w:t>
      </w:r>
      <w:proofErr w:type="spellStart"/>
      <w:r w:rsidRPr="006C40D3">
        <w:rPr>
          <w:rFonts w:ascii="Calibri" w:eastAsia="Calibri" w:hAnsi="Calibri" w:cs="Times New Roman"/>
          <w:sz w:val="24"/>
          <w:szCs w:val="24"/>
          <w:lang w:val="el-GR" w:eastAsia="en-US"/>
        </w:rPr>
        <w:t>Director</w:t>
      </w:r>
      <w:proofErr w:type="spellEnd"/>
      <w:r w:rsidRPr="006C40D3">
        <w:rPr>
          <w:rFonts w:ascii="Calibri" w:eastAsia="Calibri" w:hAnsi="Calibri" w:cs="Times New Roman"/>
          <w:sz w:val="24"/>
          <w:szCs w:val="24"/>
          <w:lang w:val="el-GR" w:eastAsia="en-US"/>
        </w:rPr>
        <w:t xml:space="preserve"> του </w:t>
      </w:r>
      <w:proofErr w:type="spellStart"/>
      <w:r w:rsidRPr="006C40D3">
        <w:rPr>
          <w:rFonts w:ascii="Calibri" w:eastAsia="Calibri" w:hAnsi="Calibri" w:cs="Times New Roman"/>
          <w:sz w:val="24"/>
          <w:szCs w:val="24"/>
          <w:lang w:val="el-GR" w:eastAsia="en-US"/>
        </w:rPr>
        <w:t>BolognaBookPlus</w:t>
      </w:r>
      <w:proofErr w:type="spellEnd"/>
      <w:r w:rsidRPr="006C40D3">
        <w:rPr>
          <w:rFonts w:ascii="Calibri" w:eastAsia="Calibri" w:hAnsi="Calibri" w:cs="Times New Roman"/>
          <w:sz w:val="24"/>
          <w:szCs w:val="24"/>
          <w:lang w:val="el-GR" w:eastAsia="en-US"/>
        </w:rPr>
        <w:t xml:space="preserve"> στις 19/10 στην Φρανκφούρτη, η οποία έχει ήδη προγραμματιστεί. </w:t>
      </w:r>
    </w:p>
    <w:p w14:paraId="10612689" w14:textId="77777777" w:rsidR="006C40D3" w:rsidRPr="006C40D3" w:rsidRDefault="006C40D3" w:rsidP="006C40D3">
      <w:pPr>
        <w:numPr>
          <w:ilvl w:val="0"/>
          <w:numId w:val="1"/>
        </w:numPr>
        <w:spacing w:after="160" w:line="259" w:lineRule="auto"/>
        <w:contextualSpacing/>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lastRenderedPageBreak/>
        <w:t xml:space="preserve">Θα συνεχίσουμε να επιμένουμε ότι θα ήταν όντως ευχής έργον να υπήρχε μία Ομοσπονδία Εκδοτών στη χώρα μας, όπως στις περισσότερες χώρες του κόσμου. Μόνο οφέλη θα μπορούσαν να προκύψουν από αυτό. Προφανώς όμως το θέμα αυτό αφορά αποκλειστικά τους εκδότες και εκείνοι είναι που θα αποφασίσουν. </w:t>
      </w:r>
    </w:p>
    <w:p w14:paraId="7A1003D9" w14:textId="77777777" w:rsidR="006C40D3" w:rsidRPr="006C40D3" w:rsidRDefault="006C40D3" w:rsidP="006C40D3">
      <w:pPr>
        <w:numPr>
          <w:ilvl w:val="0"/>
          <w:numId w:val="1"/>
        </w:numPr>
        <w:spacing w:after="160" w:line="259" w:lineRule="auto"/>
        <w:contextualSpacing/>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t>Προς αποφυγή παρερμηνειών, η αναφορά στην επιστολή της φράσης: «Ευελπιστώ ότι το σχετικό σχέδιο νόμου [για τον φορέα βιβλίου], το οποίο έχει ήδη ολοκληρωθεί, θα πάρει τον δρόμο του προς τη δημόσια διαβούλευση, και, τελικά, τη Βουλή εντός του 2022» εδράζεται στην λογική ότι η κατάθεση νομοσχεδίων εναπόκειται στον προγραμματισμό του νομοθετικού έργου της Βουλής.</w:t>
      </w:r>
    </w:p>
    <w:p w14:paraId="537090DF" w14:textId="77777777" w:rsidR="006C40D3" w:rsidRPr="006C40D3" w:rsidRDefault="006C40D3" w:rsidP="006C40D3">
      <w:pPr>
        <w:spacing w:after="160" w:line="259" w:lineRule="auto"/>
        <w:jc w:val="both"/>
        <w:rPr>
          <w:rFonts w:ascii="Calibri" w:eastAsia="Calibri" w:hAnsi="Calibri" w:cs="Times New Roman"/>
          <w:sz w:val="24"/>
          <w:szCs w:val="24"/>
          <w:lang w:val="el-GR" w:eastAsia="en-US"/>
        </w:rPr>
      </w:pPr>
      <w:r w:rsidRPr="006C40D3">
        <w:rPr>
          <w:rFonts w:ascii="Calibri" w:eastAsia="Calibri" w:hAnsi="Calibri" w:cs="Times New Roman"/>
          <w:sz w:val="24"/>
          <w:szCs w:val="24"/>
          <w:lang w:val="el-GR" w:eastAsia="en-US"/>
        </w:rPr>
        <w:t>Δεν έχουμε καμία αμφιβολία για την επιτυχημένη παρουσία της Ελλάδας στη Φρανκφούρτη και με χαρά και υπερηφάνεια θα αναδείξουμε το πλούσιο έργο που παράγουν οι εκδοτικοί μας οίκοι.</w:t>
      </w:r>
    </w:p>
    <w:p w14:paraId="1E0F8131" w14:textId="77777777" w:rsidR="006C40D3" w:rsidRPr="00E72010" w:rsidRDefault="006C40D3">
      <w:pPr>
        <w:rPr>
          <w:lang w:val="el-GR"/>
        </w:rPr>
      </w:pPr>
    </w:p>
    <w:sectPr w:rsidR="006C40D3" w:rsidRPr="00E7201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C07C2"/>
    <w:multiLevelType w:val="multilevel"/>
    <w:tmpl w:val="6A1C0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0"/>
    <w:rsid w:val="00512EC3"/>
    <w:rsid w:val="006C40D3"/>
    <w:rsid w:val="007D596B"/>
    <w:rsid w:val="009E0FF0"/>
    <w:rsid w:val="00B20976"/>
    <w:rsid w:val="00E72010"/>
    <w:rsid w:val="00FF4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41F5"/>
  <w15:chartTrackingRefBased/>
  <w15:docId w15:val="{22008B0D-005D-1E41-9749-CBA1976E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010"/>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010"/>
    <w:pPr>
      <w:ind w:left="720"/>
    </w:pPr>
    <w:rPr>
      <w:rFonts w:ascii="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CD02434-1138-442A-8766-C09F487071CB}"/>
</file>

<file path=customXml/itemProps2.xml><?xml version="1.0" encoding="utf-8"?>
<ds:datastoreItem xmlns:ds="http://schemas.openxmlformats.org/officeDocument/2006/customXml" ds:itemID="{AEB779F3-0999-43DC-AB94-CD0803296348}"/>
</file>

<file path=customXml/itemProps3.xml><?xml version="1.0" encoding="utf-8"?>
<ds:datastoreItem xmlns:ds="http://schemas.openxmlformats.org/officeDocument/2006/customXml" ds:itemID="{36761850-B35C-4B8F-8A2C-8E9BB743F103}"/>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2379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ΥΠΠΟΑ σε συλλόγους εκδοτών της χώρας για τη Διεθνή Έκθεση Βιβλίου της Φρανκφούρτης</dc:title>
  <dc:subject/>
  <dc:creator>Microsoft Office User</dc:creator>
  <cp:keywords/>
  <dc:description/>
  <cp:lastModifiedBy>Ελευθερία Πελτέκη</cp:lastModifiedBy>
  <cp:revision>3</cp:revision>
  <dcterms:created xsi:type="dcterms:W3CDTF">2022-10-12T06:53:00Z</dcterms:created>
  <dcterms:modified xsi:type="dcterms:W3CDTF">2022-10-12T06:55:00Z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